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E01" w14:textId="77777777" w:rsidR="00E57EBF" w:rsidRPr="008E4481" w:rsidRDefault="001B58D6" w:rsidP="00C62C47">
      <w:pPr>
        <w:spacing w:after="120" w:line="240" w:lineRule="auto"/>
        <w:jc w:val="center"/>
        <w:rPr>
          <w:rFonts w:cstheme="minorHAnsi"/>
          <w:b/>
          <w:iCs/>
          <w:color w:val="000000" w:themeColor="text1"/>
          <w:sz w:val="28"/>
          <w:szCs w:val="28"/>
          <w:u w:val="single"/>
        </w:rPr>
      </w:pPr>
      <w:r w:rsidRPr="008E4481">
        <w:rPr>
          <w:rFonts w:cstheme="minorHAnsi"/>
          <w:b/>
          <w:iCs/>
          <w:color w:val="000000" w:themeColor="text1"/>
          <w:sz w:val="28"/>
          <w:szCs w:val="28"/>
          <w:u w:val="single"/>
        </w:rPr>
        <w:t>Certificate on Standards for Material Testing, Characterization and Applications</w:t>
      </w:r>
    </w:p>
    <w:p w14:paraId="08EED382" w14:textId="77777777" w:rsidR="001B58D6" w:rsidRPr="00E54510" w:rsidRDefault="001B58D6" w:rsidP="00C62C47">
      <w:pPr>
        <w:spacing w:after="120" w:line="240" w:lineRule="auto"/>
        <w:jc w:val="center"/>
        <w:rPr>
          <w:sz w:val="28"/>
          <w:szCs w:val="28"/>
        </w:rPr>
      </w:pPr>
      <w:r w:rsidRPr="00E54510">
        <w:rPr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521" w:rsidRPr="00DC0C56" w14:paraId="2050C352" w14:textId="77777777" w:rsidTr="00794521">
        <w:tc>
          <w:tcPr>
            <w:tcW w:w="4675" w:type="dxa"/>
          </w:tcPr>
          <w:p w14:paraId="4D34DF38" w14:textId="77777777" w:rsidR="00794521" w:rsidRPr="00DC0C56" w:rsidRDefault="00794521" w:rsidP="00C62C47">
            <w:pPr>
              <w:spacing w:after="12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4675" w:type="dxa"/>
          </w:tcPr>
          <w:p w14:paraId="00643BA4" w14:textId="77777777" w:rsidR="00794521" w:rsidRPr="00DC0C56" w:rsidRDefault="00794521" w:rsidP="00C62C47">
            <w:pPr>
              <w:spacing w:after="12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K#:</w:t>
            </w:r>
          </w:p>
        </w:tc>
      </w:tr>
      <w:tr w:rsidR="00794521" w:rsidRPr="00DC0C56" w14:paraId="057114F0" w14:textId="77777777" w:rsidTr="00794521">
        <w:tc>
          <w:tcPr>
            <w:tcW w:w="4675" w:type="dxa"/>
          </w:tcPr>
          <w:p w14:paraId="5561D1DE" w14:textId="77777777" w:rsidR="00794521" w:rsidRPr="00DC0C56" w:rsidRDefault="00794521" w:rsidP="00C62C47">
            <w:pPr>
              <w:spacing w:after="12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Major:</w:t>
            </w:r>
          </w:p>
        </w:tc>
        <w:tc>
          <w:tcPr>
            <w:tcW w:w="4675" w:type="dxa"/>
          </w:tcPr>
          <w:p w14:paraId="24BD18E7" w14:textId="77777777" w:rsidR="00794521" w:rsidRPr="00DC0C56" w:rsidRDefault="00794521" w:rsidP="00C62C47">
            <w:pPr>
              <w:spacing w:after="12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Expected Graduation Date:</w:t>
            </w:r>
          </w:p>
        </w:tc>
      </w:tr>
      <w:tr w:rsidR="00794521" w:rsidRPr="00DC0C56" w14:paraId="613B3156" w14:textId="77777777" w:rsidTr="007C0040">
        <w:tc>
          <w:tcPr>
            <w:tcW w:w="9350" w:type="dxa"/>
            <w:gridSpan w:val="2"/>
          </w:tcPr>
          <w:p w14:paraId="5E3CE572" w14:textId="77777777" w:rsidR="00794521" w:rsidRPr="00DC0C56" w:rsidRDefault="00794521" w:rsidP="00C62C47">
            <w:pPr>
              <w:spacing w:after="12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 xml:space="preserve">Email: </w:t>
            </w:r>
          </w:p>
        </w:tc>
      </w:tr>
    </w:tbl>
    <w:p w14:paraId="36E091CD" w14:textId="77777777" w:rsidR="004D1493" w:rsidRPr="00DC0C56" w:rsidRDefault="004D1493" w:rsidP="004D1493">
      <w:pPr>
        <w:spacing w:after="0" w:line="240" w:lineRule="auto"/>
        <w:rPr>
          <w:rFonts w:cstheme="minorHAnsi"/>
        </w:rPr>
      </w:pPr>
    </w:p>
    <w:p w14:paraId="60462BFB" w14:textId="77777777" w:rsidR="001B58D6" w:rsidRPr="00DC0C56" w:rsidRDefault="00C62C47" w:rsidP="00C62C47">
      <w:pPr>
        <w:spacing w:after="120" w:line="240" w:lineRule="auto"/>
        <w:rPr>
          <w:rFonts w:cstheme="minorHAnsi"/>
        </w:rPr>
      </w:pPr>
      <w:r w:rsidRPr="00DC0C56">
        <w:rPr>
          <w:rFonts w:cstheme="minorHAnsi"/>
          <w:u w:val="single"/>
        </w:rPr>
        <w:t>R</w:t>
      </w:r>
      <w:r w:rsidR="007A7B22" w:rsidRPr="00DC0C56">
        <w:rPr>
          <w:rFonts w:cstheme="minorHAnsi"/>
          <w:u w:val="single"/>
        </w:rPr>
        <w:t>equirements to earn the Certificate</w:t>
      </w:r>
      <w:r w:rsidR="007A7B22" w:rsidRPr="00DC0C56">
        <w:rPr>
          <w:rFonts w:cstheme="minorHAnsi"/>
        </w:rPr>
        <w:t>:</w:t>
      </w:r>
    </w:p>
    <w:p w14:paraId="7F121319" w14:textId="77777777" w:rsidR="007A7B22" w:rsidRPr="00DC0C56" w:rsidRDefault="007A7B22" w:rsidP="005610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b/>
        </w:rPr>
      </w:pPr>
      <w:r w:rsidRPr="00DC0C56">
        <w:rPr>
          <w:rFonts w:cstheme="minorHAnsi"/>
        </w:rPr>
        <w:t xml:space="preserve">Attend </w:t>
      </w:r>
      <w:r w:rsidRPr="00DC0C56">
        <w:rPr>
          <w:rFonts w:cstheme="minorHAnsi"/>
          <w:color w:val="000000" w:themeColor="text1"/>
        </w:rPr>
        <w:t>6 seminars, offered through the certificate program, on standards and standardization methods for material testing and characterization, and their appropriate usage in standard engineering design.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7"/>
        <w:gridCol w:w="4498"/>
      </w:tblGrid>
      <w:tr w:rsidR="002077E4" w:rsidRPr="00DC0C56" w14:paraId="611101C1" w14:textId="77777777" w:rsidTr="0056100F">
        <w:tc>
          <w:tcPr>
            <w:tcW w:w="4497" w:type="dxa"/>
          </w:tcPr>
          <w:p w14:paraId="73739AE4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1 - Date Attended:</w:t>
            </w:r>
          </w:p>
        </w:tc>
        <w:tc>
          <w:tcPr>
            <w:tcW w:w="4498" w:type="dxa"/>
          </w:tcPr>
          <w:p w14:paraId="350A23ED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2 - Date Attended:</w:t>
            </w:r>
          </w:p>
        </w:tc>
      </w:tr>
      <w:tr w:rsidR="002077E4" w:rsidRPr="00DC0C56" w14:paraId="495DF061" w14:textId="77777777" w:rsidTr="0056100F">
        <w:tc>
          <w:tcPr>
            <w:tcW w:w="4497" w:type="dxa"/>
          </w:tcPr>
          <w:p w14:paraId="647D2DF7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3 - Date Attended:</w:t>
            </w:r>
          </w:p>
        </w:tc>
        <w:tc>
          <w:tcPr>
            <w:tcW w:w="4498" w:type="dxa"/>
          </w:tcPr>
          <w:p w14:paraId="3159494E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4 - Date Attended:</w:t>
            </w:r>
          </w:p>
        </w:tc>
      </w:tr>
      <w:tr w:rsidR="002077E4" w:rsidRPr="00DC0C56" w14:paraId="1370EC25" w14:textId="77777777" w:rsidTr="0056100F">
        <w:tc>
          <w:tcPr>
            <w:tcW w:w="4497" w:type="dxa"/>
          </w:tcPr>
          <w:p w14:paraId="33DB982C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5 - Date Attended:</w:t>
            </w:r>
          </w:p>
        </w:tc>
        <w:tc>
          <w:tcPr>
            <w:tcW w:w="4498" w:type="dxa"/>
          </w:tcPr>
          <w:p w14:paraId="0A69AF26" w14:textId="77777777" w:rsidR="002077E4" w:rsidRPr="00DC0C56" w:rsidRDefault="002077E4" w:rsidP="0056100F">
            <w:pPr>
              <w:pStyle w:val="ListParagraph"/>
              <w:numPr>
                <w:ilvl w:val="1"/>
                <w:numId w:val="1"/>
              </w:numPr>
              <w:ind w:left="288" w:hanging="288"/>
              <w:contextualSpacing w:val="0"/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Seminar 6 - Date Attended:</w:t>
            </w:r>
          </w:p>
        </w:tc>
      </w:tr>
    </w:tbl>
    <w:p w14:paraId="6E2008C7" w14:textId="77777777" w:rsidR="002077E4" w:rsidRPr="00C62C47" w:rsidRDefault="002077E4" w:rsidP="0056100F">
      <w:pPr>
        <w:pStyle w:val="ListParagraph"/>
        <w:spacing w:after="0" w:line="240" w:lineRule="auto"/>
        <w:rPr>
          <w:rFonts w:cstheme="minorHAnsi"/>
          <w:b/>
          <w:sz w:val="12"/>
          <w:szCs w:val="12"/>
        </w:rPr>
      </w:pPr>
    </w:p>
    <w:p w14:paraId="5DFDA31E" w14:textId="77777777" w:rsidR="007A7B22" w:rsidRPr="00DC0C56" w:rsidRDefault="007A7B22" w:rsidP="005610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b/>
        </w:rPr>
      </w:pPr>
      <w:r w:rsidRPr="00DC0C56">
        <w:rPr>
          <w:rFonts w:cstheme="minorHAnsi"/>
        </w:rPr>
        <w:t xml:space="preserve">Complete </w:t>
      </w:r>
      <w:r w:rsidR="00DC0C56" w:rsidRPr="00DC0C56">
        <w:rPr>
          <w:rFonts w:cstheme="minorHAnsi"/>
        </w:rPr>
        <w:t xml:space="preserve">12 credits from the following list of courses with a grade </w:t>
      </w:r>
      <w:r w:rsidR="00DC0C56" w:rsidRPr="00DC0C56">
        <w:rPr>
          <w:rFonts w:cstheme="minorHAnsi"/>
          <w:color w:val="000000" w:themeColor="text1"/>
        </w:rPr>
        <w:t xml:space="preserve">of “B” or better </w:t>
      </w:r>
      <w:r w:rsidR="00DC0C56" w:rsidRPr="00DC0C56">
        <w:rPr>
          <w:rFonts w:cstheme="minorHAnsi"/>
        </w:rPr>
        <w:t>in each</w:t>
      </w:r>
      <w:r w:rsidRPr="00DC0C56">
        <w:rPr>
          <w:rFonts w:cstheme="minorHAnsi"/>
        </w:rPr>
        <w:t xml:space="preserve"> (</w:t>
      </w:r>
      <w:r w:rsidR="00DC0C56" w:rsidRPr="00DC0C56">
        <w:rPr>
          <w:rFonts w:cstheme="minorHAnsi"/>
          <w:color w:val="000000" w:themeColor="text1"/>
        </w:rPr>
        <w:t xml:space="preserve">GEEN 1201 - </w:t>
      </w:r>
      <w:r w:rsidR="00DC0C56" w:rsidRPr="00DC0C56">
        <w:rPr>
          <w:rStyle w:val="tex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Engineering as a Career</w:t>
      </w:r>
      <w:r w:rsidR="00DC0C56" w:rsidRPr="00DC0C56">
        <w:rPr>
          <w:rFonts w:cstheme="minorHAnsi"/>
          <w:color w:val="000000" w:themeColor="text1"/>
        </w:rPr>
        <w:t xml:space="preserve">; MEEN 3145 - Material Science Laboratory; MEEN 3344 - Materials Science; MEEN 3349 - Fundamentals of Manufacturing Processes; MEEN 4263 and 4264 - Senior Design Project; MEEN 4382 - </w:t>
      </w:r>
      <w:r w:rsidR="00DC0C56" w:rsidRPr="00DC0C56">
        <w:rPr>
          <w:rFonts w:cstheme="minorHAnsi"/>
          <w:bCs/>
          <w:iCs/>
          <w:color w:val="000000" w:themeColor="text1"/>
        </w:rPr>
        <w:t>Polymer Science &amp; Engineering;</w:t>
      </w:r>
      <w:r w:rsidR="00DC0C56" w:rsidRPr="00DC0C56">
        <w:rPr>
          <w:rFonts w:cstheme="minorHAnsi"/>
          <w:color w:val="000000" w:themeColor="text1"/>
        </w:rPr>
        <w:t xml:space="preserve"> MEEN 4385 - Manufacturing of Composites; CEEN 3145 - Construction Materials Lab; CEEN 3244 - Construction Materials; CEEN/AEEN 3303 - Structural </w:t>
      </w:r>
      <w:r w:rsidR="00DC0C56" w:rsidRPr="00DC0C56">
        <w:rPr>
          <w:rFonts w:cstheme="minorHAnsi"/>
        </w:rPr>
        <w:t xml:space="preserve">Analysis; CEEN/AEEN 3304 - </w:t>
      </w:r>
      <w:r w:rsidR="00DC0C56" w:rsidRPr="00DC0C56">
        <w:rPr>
          <w:rFonts w:cstheme="minorHAnsi"/>
          <w:iCs/>
          <w:shd w:val="clear" w:color="auto" w:fill="FFFFFF"/>
        </w:rPr>
        <w:t>Reinforced Concrete Design;</w:t>
      </w:r>
      <w:r w:rsidR="00DC0C56" w:rsidRPr="00DC0C56">
        <w:rPr>
          <w:rFonts w:cstheme="minorHAnsi"/>
        </w:rPr>
        <w:t xml:space="preserve"> CEEN 3311 - Strength of Materials; CEEN/AEEN 4279 and 4289 – Senior Design Project; </w:t>
      </w:r>
      <w:r w:rsidR="00DC0C56" w:rsidRPr="00DC0C56">
        <w:rPr>
          <w:rFonts w:cstheme="minorHAnsi"/>
          <w:bCs/>
          <w:iCs/>
        </w:rPr>
        <w:t>CEEN/AEEN 4316 - Structural Steel Design</w:t>
      </w:r>
      <w:r w:rsidRPr="00DC0C56">
        <w:rPr>
          <w:rFonts w:cstheme="minorHAnsi"/>
        </w:rPr>
        <w:t>).</w:t>
      </w:r>
    </w:p>
    <w:p w14:paraId="6667943B" w14:textId="5F6CFD93" w:rsidR="00B25895" w:rsidRPr="00DC0C56" w:rsidRDefault="00735AD7" w:rsidP="0056100F">
      <w:pPr>
        <w:pStyle w:val="ListParagraph"/>
        <w:spacing w:after="12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Enter grade and semester for c</w:t>
      </w:r>
      <w:r w:rsidR="00B25895" w:rsidRPr="00DC0C56">
        <w:rPr>
          <w:rFonts w:cstheme="minorHAnsi"/>
          <w:b/>
        </w:rPr>
        <w:t>ourses taken from the above list</w:t>
      </w:r>
      <w:r>
        <w:rPr>
          <w:rFonts w:cstheme="minorHAnsi"/>
          <w:b/>
        </w:rPr>
        <w:t>ing</w:t>
      </w:r>
      <w:r w:rsidR="0014420E">
        <w:rPr>
          <w:rFonts w:cstheme="minorHAnsi"/>
          <w:b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99"/>
        <w:gridCol w:w="1499"/>
        <w:gridCol w:w="1499"/>
        <w:gridCol w:w="1803"/>
        <w:gridCol w:w="1195"/>
        <w:gridCol w:w="1500"/>
      </w:tblGrid>
      <w:tr w:rsidR="004D1493" w:rsidRPr="00DC0C56" w14:paraId="70F6DDC2" w14:textId="77777777" w:rsidTr="00DC0C56">
        <w:tc>
          <w:tcPr>
            <w:tcW w:w="1499" w:type="dxa"/>
          </w:tcPr>
          <w:p w14:paraId="2EAE8F93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Course</w:t>
            </w:r>
          </w:p>
        </w:tc>
        <w:tc>
          <w:tcPr>
            <w:tcW w:w="1499" w:type="dxa"/>
          </w:tcPr>
          <w:p w14:paraId="79C6C2B4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Semester</w:t>
            </w:r>
          </w:p>
        </w:tc>
        <w:tc>
          <w:tcPr>
            <w:tcW w:w="1499" w:type="dxa"/>
          </w:tcPr>
          <w:p w14:paraId="59287E75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Grade</w:t>
            </w:r>
          </w:p>
        </w:tc>
        <w:tc>
          <w:tcPr>
            <w:tcW w:w="1803" w:type="dxa"/>
          </w:tcPr>
          <w:p w14:paraId="01882D24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Course</w:t>
            </w:r>
          </w:p>
        </w:tc>
        <w:tc>
          <w:tcPr>
            <w:tcW w:w="1195" w:type="dxa"/>
          </w:tcPr>
          <w:p w14:paraId="6038815D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Semester</w:t>
            </w:r>
          </w:p>
        </w:tc>
        <w:tc>
          <w:tcPr>
            <w:tcW w:w="1500" w:type="dxa"/>
          </w:tcPr>
          <w:p w14:paraId="72C7AAF8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Grade</w:t>
            </w:r>
          </w:p>
        </w:tc>
      </w:tr>
      <w:tr w:rsidR="004D1493" w:rsidRPr="00DC0C56" w14:paraId="04BCBB5D" w14:textId="77777777" w:rsidTr="00DC0C56">
        <w:tc>
          <w:tcPr>
            <w:tcW w:w="1499" w:type="dxa"/>
          </w:tcPr>
          <w:p w14:paraId="49A64A72" w14:textId="77777777" w:rsidR="004D1493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GEEN 1201</w:t>
            </w:r>
          </w:p>
        </w:tc>
        <w:tc>
          <w:tcPr>
            <w:tcW w:w="1499" w:type="dxa"/>
          </w:tcPr>
          <w:p w14:paraId="0B82D1B5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34B3BB83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6E2D5140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CEEN 3145</w:t>
            </w:r>
          </w:p>
        </w:tc>
        <w:tc>
          <w:tcPr>
            <w:tcW w:w="1195" w:type="dxa"/>
          </w:tcPr>
          <w:p w14:paraId="5B92FB16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30B75821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</w:tr>
      <w:tr w:rsidR="004D1493" w:rsidRPr="00DC0C56" w14:paraId="3D3BA5B0" w14:textId="77777777" w:rsidTr="00DC0C56">
        <w:tc>
          <w:tcPr>
            <w:tcW w:w="1499" w:type="dxa"/>
          </w:tcPr>
          <w:p w14:paraId="576C9C4D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3145</w:t>
            </w:r>
          </w:p>
        </w:tc>
        <w:tc>
          <w:tcPr>
            <w:tcW w:w="1499" w:type="dxa"/>
          </w:tcPr>
          <w:p w14:paraId="7CB514AE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499" w:type="dxa"/>
          </w:tcPr>
          <w:p w14:paraId="49E747D4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48BB6A27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CEEN 3244</w:t>
            </w:r>
          </w:p>
        </w:tc>
        <w:tc>
          <w:tcPr>
            <w:tcW w:w="1195" w:type="dxa"/>
          </w:tcPr>
          <w:p w14:paraId="58E447B6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48A00063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</w:tr>
      <w:tr w:rsidR="004D1493" w:rsidRPr="00DC0C56" w14:paraId="1AD1FAB0" w14:textId="77777777" w:rsidTr="00DC0C56">
        <w:tc>
          <w:tcPr>
            <w:tcW w:w="1499" w:type="dxa"/>
          </w:tcPr>
          <w:p w14:paraId="345034F8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3344</w:t>
            </w:r>
          </w:p>
        </w:tc>
        <w:tc>
          <w:tcPr>
            <w:tcW w:w="1499" w:type="dxa"/>
          </w:tcPr>
          <w:p w14:paraId="040CD461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499" w:type="dxa"/>
          </w:tcPr>
          <w:p w14:paraId="7B3C4F3F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14:paraId="53B92510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CEEN/AEEN 3303</w:t>
            </w:r>
          </w:p>
        </w:tc>
        <w:tc>
          <w:tcPr>
            <w:tcW w:w="1195" w:type="dxa"/>
          </w:tcPr>
          <w:p w14:paraId="00CFB65A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3B933E83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</w:tr>
      <w:tr w:rsidR="004D1493" w:rsidRPr="00DC0C56" w14:paraId="5FF1C247" w14:textId="77777777" w:rsidTr="00DC0C56">
        <w:tc>
          <w:tcPr>
            <w:tcW w:w="1499" w:type="dxa"/>
          </w:tcPr>
          <w:p w14:paraId="048B01BD" w14:textId="77777777" w:rsidR="004D1493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3349</w:t>
            </w:r>
          </w:p>
        </w:tc>
        <w:tc>
          <w:tcPr>
            <w:tcW w:w="1499" w:type="dxa"/>
          </w:tcPr>
          <w:p w14:paraId="63CE744B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025049C6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5D2AF351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CEEN/AEEN 3304</w:t>
            </w:r>
          </w:p>
        </w:tc>
        <w:tc>
          <w:tcPr>
            <w:tcW w:w="1195" w:type="dxa"/>
          </w:tcPr>
          <w:p w14:paraId="53C541B8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517711C6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</w:tr>
      <w:tr w:rsidR="004D1493" w:rsidRPr="00DC0C56" w14:paraId="5830BEEB" w14:textId="77777777" w:rsidTr="00DC0C56">
        <w:tc>
          <w:tcPr>
            <w:tcW w:w="1499" w:type="dxa"/>
          </w:tcPr>
          <w:p w14:paraId="58B70677" w14:textId="77777777" w:rsidR="004D1493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4263</w:t>
            </w:r>
          </w:p>
        </w:tc>
        <w:tc>
          <w:tcPr>
            <w:tcW w:w="1499" w:type="dxa"/>
          </w:tcPr>
          <w:p w14:paraId="007FF9EC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48A37B6C" w14:textId="77777777" w:rsidR="004D1493" w:rsidRPr="00DC0C56" w:rsidRDefault="004D1493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42C2A9EA" w14:textId="77777777" w:rsidR="004D1493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CEEN 3311</w:t>
            </w:r>
          </w:p>
        </w:tc>
        <w:tc>
          <w:tcPr>
            <w:tcW w:w="1195" w:type="dxa"/>
          </w:tcPr>
          <w:p w14:paraId="40FD467B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4F85B9AB" w14:textId="77777777" w:rsidR="004D1493" w:rsidRPr="00DC0C56" w:rsidRDefault="004D1493" w:rsidP="0056100F">
            <w:pPr>
              <w:rPr>
                <w:rFonts w:cstheme="minorHAnsi"/>
                <w:b/>
              </w:rPr>
            </w:pPr>
          </w:p>
        </w:tc>
      </w:tr>
      <w:tr w:rsidR="00DC0C56" w:rsidRPr="00DC0C56" w14:paraId="70F75234" w14:textId="77777777" w:rsidTr="00DC0C56">
        <w:tc>
          <w:tcPr>
            <w:tcW w:w="1499" w:type="dxa"/>
          </w:tcPr>
          <w:p w14:paraId="6119297E" w14:textId="77777777" w:rsidR="00DC0C56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4264</w:t>
            </w:r>
          </w:p>
        </w:tc>
        <w:tc>
          <w:tcPr>
            <w:tcW w:w="1499" w:type="dxa"/>
          </w:tcPr>
          <w:p w14:paraId="1D59A4BC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13119199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240B5122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CEEN/AEEN 4279</w:t>
            </w:r>
          </w:p>
        </w:tc>
        <w:tc>
          <w:tcPr>
            <w:tcW w:w="1195" w:type="dxa"/>
          </w:tcPr>
          <w:p w14:paraId="613441D1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2CCDDF2B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</w:tr>
      <w:tr w:rsidR="00DC0C56" w:rsidRPr="00DC0C56" w14:paraId="40186DB9" w14:textId="77777777" w:rsidTr="00DC0C56">
        <w:tc>
          <w:tcPr>
            <w:tcW w:w="1499" w:type="dxa"/>
          </w:tcPr>
          <w:p w14:paraId="5B199012" w14:textId="77777777" w:rsidR="00DC0C56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4382</w:t>
            </w:r>
          </w:p>
        </w:tc>
        <w:tc>
          <w:tcPr>
            <w:tcW w:w="1499" w:type="dxa"/>
          </w:tcPr>
          <w:p w14:paraId="7EB8F40D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18779E0C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3FF6E7A2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</w:rPr>
              <w:t>CEEN/AEEN 4289</w:t>
            </w:r>
          </w:p>
        </w:tc>
        <w:tc>
          <w:tcPr>
            <w:tcW w:w="1195" w:type="dxa"/>
          </w:tcPr>
          <w:p w14:paraId="7E21114F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55A1ED46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</w:tr>
      <w:tr w:rsidR="00DC0C56" w:rsidRPr="00DC0C56" w14:paraId="6173D2F7" w14:textId="77777777" w:rsidTr="00DC0C56">
        <w:tc>
          <w:tcPr>
            <w:tcW w:w="1499" w:type="dxa"/>
          </w:tcPr>
          <w:p w14:paraId="04361D24" w14:textId="77777777" w:rsidR="00DC0C56" w:rsidRPr="00DC0C56" w:rsidRDefault="00DC0C56" w:rsidP="0056100F">
            <w:pPr>
              <w:rPr>
                <w:rFonts w:cstheme="minorHAnsi"/>
                <w:b/>
                <w:color w:val="000000" w:themeColor="text1"/>
              </w:rPr>
            </w:pPr>
            <w:r w:rsidRPr="00DC0C56">
              <w:rPr>
                <w:rFonts w:cstheme="minorHAnsi"/>
                <w:b/>
                <w:color w:val="000000" w:themeColor="text1"/>
              </w:rPr>
              <w:t>MEEN 4385</w:t>
            </w:r>
          </w:p>
        </w:tc>
        <w:tc>
          <w:tcPr>
            <w:tcW w:w="1499" w:type="dxa"/>
          </w:tcPr>
          <w:p w14:paraId="2B0893C5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99" w:type="dxa"/>
          </w:tcPr>
          <w:p w14:paraId="0319AE0F" w14:textId="77777777" w:rsidR="00DC0C56" w:rsidRPr="00DC0C56" w:rsidRDefault="00DC0C56" w:rsidP="0056100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3" w:type="dxa"/>
          </w:tcPr>
          <w:p w14:paraId="0B371F7D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  <w:r w:rsidRPr="00DC0C56">
              <w:rPr>
                <w:rFonts w:cstheme="minorHAnsi"/>
                <w:b/>
                <w:bCs/>
                <w:iCs/>
              </w:rPr>
              <w:t>CEEN/AEEN 4316</w:t>
            </w:r>
          </w:p>
        </w:tc>
        <w:tc>
          <w:tcPr>
            <w:tcW w:w="1195" w:type="dxa"/>
          </w:tcPr>
          <w:p w14:paraId="5CBFAE11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  <w:tc>
          <w:tcPr>
            <w:tcW w:w="1500" w:type="dxa"/>
          </w:tcPr>
          <w:p w14:paraId="4085A0BA" w14:textId="77777777" w:rsidR="00DC0C56" w:rsidRPr="00DC0C56" w:rsidRDefault="00DC0C56" w:rsidP="0056100F">
            <w:pPr>
              <w:rPr>
                <w:rFonts w:cstheme="minorHAnsi"/>
                <w:b/>
              </w:rPr>
            </w:pPr>
          </w:p>
        </w:tc>
      </w:tr>
    </w:tbl>
    <w:p w14:paraId="33712DF1" w14:textId="77777777" w:rsidR="0056100F" w:rsidRPr="00DC0C56" w:rsidRDefault="0056100F" w:rsidP="0056100F">
      <w:pPr>
        <w:pStyle w:val="ListParagraph"/>
        <w:spacing w:after="0" w:line="240" w:lineRule="auto"/>
        <w:contextualSpacing w:val="0"/>
        <w:rPr>
          <w:rFonts w:cstheme="minorHAnsi"/>
          <w:b/>
          <w:sz w:val="12"/>
          <w:szCs w:val="12"/>
        </w:rPr>
      </w:pPr>
    </w:p>
    <w:p w14:paraId="17FC32B9" w14:textId="2385B7C5" w:rsidR="007A7B22" w:rsidRPr="00DC0C56" w:rsidRDefault="00DC0C56" w:rsidP="008E4481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  <w:b/>
        </w:rPr>
      </w:pPr>
      <w:r w:rsidRPr="00DC0C56">
        <w:rPr>
          <w:rFonts w:cstheme="minorHAnsi"/>
          <w:color w:val="000000" w:themeColor="text1"/>
        </w:rPr>
        <w:t xml:space="preserve">Senior Design Project that has significant components on standards </w:t>
      </w:r>
      <w:r w:rsidR="00611664" w:rsidRPr="00611664">
        <w:rPr>
          <w:rFonts w:cstheme="minorHAnsi"/>
          <w:color w:val="000000" w:themeColor="text1"/>
        </w:rPr>
        <w:t xml:space="preserve">(verified by the </w:t>
      </w:r>
      <w:r w:rsidR="00E54510">
        <w:rPr>
          <w:rFonts w:cstheme="minorHAnsi"/>
          <w:color w:val="000000" w:themeColor="text1"/>
        </w:rPr>
        <w:t xml:space="preserve">course instructor </w:t>
      </w:r>
      <w:r w:rsidR="00611664" w:rsidRPr="00611664">
        <w:rPr>
          <w:rFonts w:cstheme="minorHAnsi"/>
          <w:color w:val="000000" w:themeColor="text1"/>
        </w:rPr>
        <w:t>and certificate program director)</w:t>
      </w:r>
    </w:p>
    <w:p w14:paraId="41329137" w14:textId="000ED119" w:rsidR="00735AD7" w:rsidRDefault="00DC0C56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</w:rPr>
      </w:pPr>
      <w:r w:rsidRPr="00DC0C56">
        <w:rPr>
          <w:rFonts w:cstheme="minorHAnsi"/>
          <w:b/>
        </w:rPr>
        <w:t>Senior Design Project</w:t>
      </w:r>
      <w:r w:rsidR="00735AD7">
        <w:rPr>
          <w:rFonts w:cstheme="minorHAnsi"/>
          <w:b/>
        </w:rPr>
        <w:t xml:space="preserve"> </w:t>
      </w:r>
      <w:r w:rsidR="009339D6">
        <w:rPr>
          <w:rFonts w:cstheme="minorHAnsi"/>
          <w:b/>
        </w:rPr>
        <w:t>T</w:t>
      </w:r>
      <w:r w:rsidR="00735AD7">
        <w:rPr>
          <w:rFonts w:cstheme="minorHAnsi"/>
          <w:b/>
        </w:rPr>
        <w:t>itle &amp; Description</w:t>
      </w:r>
      <w:r w:rsidR="004D1493" w:rsidRPr="00DC0C56">
        <w:rPr>
          <w:rFonts w:cstheme="minorHAnsi"/>
          <w:b/>
        </w:rPr>
        <w:t>:</w:t>
      </w:r>
    </w:p>
    <w:p w14:paraId="4BF9B2B0" w14:textId="77777777" w:rsidR="00735AD7" w:rsidRDefault="00735AD7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4548DD42" w14:textId="77777777" w:rsidR="00735AD7" w:rsidRDefault="00735AD7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</w:rPr>
      </w:pPr>
    </w:p>
    <w:p w14:paraId="175D0638" w14:textId="77777777" w:rsidR="004D1493" w:rsidRPr="00DC0C56" w:rsidRDefault="00735AD7" w:rsidP="008E4481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Senior Design Instructor Name</w:t>
      </w:r>
      <w:r w:rsidR="004D1493" w:rsidRPr="00DC0C56">
        <w:rPr>
          <w:rFonts w:cstheme="minorHAnsi"/>
          <w:b/>
        </w:rPr>
        <w:t>:</w:t>
      </w:r>
    </w:p>
    <w:p w14:paraId="66C452A1" w14:textId="77777777" w:rsidR="008E4481" w:rsidRDefault="008E4481" w:rsidP="004D1493">
      <w:pPr>
        <w:pStyle w:val="ListParagraph"/>
        <w:spacing w:after="240" w:line="240" w:lineRule="auto"/>
        <w:rPr>
          <w:rFonts w:cstheme="minorHAnsi"/>
          <w:b/>
        </w:rPr>
      </w:pPr>
    </w:p>
    <w:p w14:paraId="14A2E4D9" w14:textId="77777777" w:rsidR="00735AD7" w:rsidRPr="00DC0C56" w:rsidRDefault="00735AD7" w:rsidP="004D1493">
      <w:pPr>
        <w:pStyle w:val="ListParagraph"/>
        <w:spacing w:after="240" w:line="240" w:lineRule="auto"/>
        <w:rPr>
          <w:rFonts w:cstheme="minorHAnsi"/>
          <w:b/>
        </w:rPr>
      </w:pPr>
    </w:p>
    <w:p w14:paraId="4832240F" w14:textId="77777777" w:rsidR="009219EA" w:rsidRPr="00DC0C56" w:rsidRDefault="009219EA" w:rsidP="004D1493">
      <w:pPr>
        <w:pStyle w:val="ListParagraph"/>
        <w:spacing w:after="240" w:line="240" w:lineRule="auto"/>
        <w:rPr>
          <w:rFonts w:cstheme="minorHAnsi"/>
          <w:b/>
        </w:rPr>
      </w:pPr>
    </w:p>
    <w:p w14:paraId="469E3B60" w14:textId="77777777" w:rsidR="004D1493" w:rsidRPr="00DC0C56" w:rsidRDefault="004D1493" w:rsidP="004D1493">
      <w:pPr>
        <w:pStyle w:val="ListParagraph"/>
        <w:spacing w:after="240" w:line="240" w:lineRule="auto"/>
        <w:ind w:left="0"/>
        <w:rPr>
          <w:rFonts w:cstheme="minorHAnsi"/>
          <w:b/>
        </w:rPr>
      </w:pPr>
      <w:r w:rsidRPr="00DC0C56">
        <w:rPr>
          <w:rFonts w:cstheme="minorHAnsi"/>
          <w:b/>
        </w:rPr>
        <w:t>_________________________________</w:t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  <w:t>_______________</w:t>
      </w:r>
    </w:p>
    <w:p w14:paraId="3F58A93E" w14:textId="77777777" w:rsidR="004D1493" w:rsidRPr="00DC0C56" w:rsidRDefault="004D1493" w:rsidP="004D149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C0C56">
        <w:rPr>
          <w:rFonts w:cstheme="minorHAnsi"/>
          <w:b/>
        </w:rPr>
        <w:t>Student Signature</w:t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</w:r>
      <w:r w:rsidRPr="00DC0C56">
        <w:rPr>
          <w:rFonts w:cstheme="minorHAnsi"/>
          <w:b/>
        </w:rPr>
        <w:tab/>
        <w:t>Date</w:t>
      </w:r>
    </w:p>
    <w:p w14:paraId="4761816C" w14:textId="77777777" w:rsidR="0056100F" w:rsidRPr="00DC0C56" w:rsidRDefault="0056100F" w:rsidP="004D1493">
      <w:pPr>
        <w:spacing w:after="0" w:line="240" w:lineRule="auto"/>
        <w:contextualSpacing/>
        <w:rPr>
          <w:rFonts w:cstheme="minorHAnsi"/>
          <w:b/>
        </w:rPr>
      </w:pPr>
    </w:p>
    <w:p w14:paraId="02AED42B" w14:textId="77777777" w:rsidR="001B58D6" w:rsidRPr="00735AD7" w:rsidRDefault="0056100F" w:rsidP="008E4481">
      <w:pPr>
        <w:spacing w:after="0" w:line="240" w:lineRule="auto"/>
        <w:contextualSpacing/>
        <w:rPr>
          <w:rFonts w:cstheme="minorHAnsi"/>
          <w:b/>
          <w:i/>
        </w:rPr>
      </w:pPr>
      <w:r w:rsidRPr="00735AD7">
        <w:rPr>
          <w:rFonts w:cstheme="minorHAnsi"/>
          <w:b/>
          <w:i/>
        </w:rPr>
        <w:t>Please email the completed form to Dr. Mohammad Hossain (Mohammad.</w:t>
      </w:r>
      <w:r w:rsidR="00AC6656" w:rsidRPr="00735AD7">
        <w:rPr>
          <w:rFonts w:cstheme="minorHAnsi"/>
          <w:b/>
          <w:i/>
        </w:rPr>
        <w:t>H</w:t>
      </w:r>
      <w:r w:rsidRPr="00735AD7">
        <w:rPr>
          <w:rFonts w:cstheme="minorHAnsi"/>
          <w:b/>
          <w:i/>
        </w:rPr>
        <w:t>ossain@ta</w:t>
      </w:r>
      <w:r w:rsidR="004C07C1" w:rsidRPr="00735AD7">
        <w:rPr>
          <w:rFonts w:cstheme="minorHAnsi"/>
          <w:b/>
          <w:i/>
        </w:rPr>
        <w:t>m</w:t>
      </w:r>
      <w:r w:rsidRPr="00735AD7">
        <w:rPr>
          <w:rFonts w:cstheme="minorHAnsi"/>
          <w:b/>
          <w:i/>
        </w:rPr>
        <w:t>uk.edu)</w:t>
      </w:r>
    </w:p>
    <w:sectPr w:rsidR="001B58D6" w:rsidRPr="00735AD7" w:rsidSect="00735AD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CBA"/>
    <w:multiLevelType w:val="hybridMultilevel"/>
    <w:tmpl w:val="B4769648"/>
    <w:lvl w:ilvl="0" w:tplc="EEE2F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D6"/>
    <w:rsid w:val="0014420E"/>
    <w:rsid w:val="001B58D6"/>
    <w:rsid w:val="002077E4"/>
    <w:rsid w:val="004C07C1"/>
    <w:rsid w:val="004D1493"/>
    <w:rsid w:val="0056100F"/>
    <w:rsid w:val="00611664"/>
    <w:rsid w:val="00677939"/>
    <w:rsid w:val="00735AD7"/>
    <w:rsid w:val="00794521"/>
    <w:rsid w:val="007A7B22"/>
    <w:rsid w:val="008E4481"/>
    <w:rsid w:val="009076AA"/>
    <w:rsid w:val="009219EA"/>
    <w:rsid w:val="009339D6"/>
    <w:rsid w:val="00AC6656"/>
    <w:rsid w:val="00B25895"/>
    <w:rsid w:val="00BC3E73"/>
    <w:rsid w:val="00C62C47"/>
    <w:rsid w:val="00DC0C56"/>
    <w:rsid w:val="00E54510"/>
    <w:rsid w:val="00E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63AD"/>
  <w15:chartTrackingRefBased/>
  <w15:docId w15:val="{DBC28821-D75C-473B-9A0A-8F89945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B22"/>
    <w:pPr>
      <w:ind w:left="720"/>
      <w:contextualSpacing/>
    </w:pPr>
  </w:style>
  <w:style w:type="character" w:customStyle="1" w:styleId="text">
    <w:name w:val="text"/>
    <w:basedOn w:val="DefaultParagraphFont"/>
    <w:rsid w:val="00DC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72F6A153E554DB328F9152CAC6B73" ma:contentTypeVersion="14" ma:contentTypeDescription="Create a new document." ma:contentTypeScope="" ma:versionID="f744d60acf035c992dc1cd7404488939">
  <xsd:schema xmlns:xsd="http://www.w3.org/2001/XMLSchema" xmlns:xs="http://www.w3.org/2001/XMLSchema" xmlns:p="http://schemas.microsoft.com/office/2006/metadata/properties" xmlns:ns3="bb6897cc-2c30-44ee-9b87-f4d3f5447f3c" xmlns:ns4="343d5b1a-4009-4626-b6f0-d848c2b4bd4e" targetNamespace="http://schemas.microsoft.com/office/2006/metadata/properties" ma:root="true" ma:fieldsID="47717be701f66831ea67768b60c8e46a" ns3:_="" ns4:_="">
    <xsd:import namespace="bb6897cc-2c30-44ee-9b87-f4d3f5447f3c"/>
    <xsd:import namespace="343d5b1a-4009-4626-b6f0-d848c2b4b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97cc-2c30-44ee-9b87-f4d3f544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5b1a-4009-4626-b6f0-d848c2b4b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E7006-0678-4C5D-B2DE-36D14E8A8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897cc-2c30-44ee-9b87-f4d3f5447f3c"/>
    <ds:schemaRef ds:uri="343d5b1a-4009-4626-b6f0-d848c2b4b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8B820-A3C5-4F44-AD80-5FB9E79F6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1763-8474-4B03-8E73-477B7EA8E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Motaher Hossain</dc:creator>
  <cp:keywords/>
  <dc:description/>
  <cp:lastModifiedBy>Mohammad Motaher Hossain</cp:lastModifiedBy>
  <cp:revision>4</cp:revision>
  <dcterms:created xsi:type="dcterms:W3CDTF">2022-04-24T19:11:00Z</dcterms:created>
  <dcterms:modified xsi:type="dcterms:W3CDTF">2022-04-24T19:19:00Z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0x0101002D872F6A153E554DB328F9152CAC6B73</vt:lpwstr>
  </property>
</Properties>
</file>