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0E" w:rsidRDefault="00EA31A6" w:rsidP="005963B9">
      <w:pPr>
        <w:pStyle w:val="Heading1"/>
      </w:pPr>
      <w:r>
        <w:t>John Doe, Ph.D.</w:t>
      </w:r>
    </w:p>
    <w:p w:rsidR="00EA31A6" w:rsidRDefault="00EA31A6" w:rsidP="00EA31A6">
      <w:pPr>
        <w:jc w:val="center"/>
      </w:pPr>
      <w:r>
        <w:t>Associate Professor</w:t>
      </w:r>
    </w:p>
    <w:p w:rsidR="00EA31A6" w:rsidRDefault="00EA31A6" w:rsidP="00EA31A6">
      <w:pPr>
        <w:jc w:val="center"/>
      </w:pPr>
      <w:r>
        <w:t>Department of Academic</w:t>
      </w:r>
      <w:r w:rsidR="004D4564">
        <w:t>s</w:t>
      </w:r>
    </w:p>
    <w:p w:rsidR="00EA31A6" w:rsidRDefault="00EA31A6" w:rsidP="00EA31A6">
      <w:pPr>
        <w:jc w:val="center"/>
      </w:pPr>
      <w:r>
        <w:t>Texas A&amp;M University-Kingsville</w:t>
      </w:r>
    </w:p>
    <w:p w:rsidR="00EA31A6" w:rsidRDefault="00EA31A6" w:rsidP="00EA31A6">
      <w:pPr>
        <w:jc w:val="center"/>
      </w:pPr>
      <w:r>
        <w:t xml:space="preserve">MSC </w:t>
      </w:r>
      <w:r w:rsidR="004D4564">
        <w:t>100</w:t>
      </w:r>
    </w:p>
    <w:p w:rsidR="00EA31A6" w:rsidRDefault="00EA31A6" w:rsidP="00EA31A6">
      <w:pPr>
        <w:jc w:val="center"/>
      </w:pPr>
      <w:bookmarkStart w:id="0" w:name="_GoBack"/>
      <w:bookmarkEnd w:id="0"/>
      <w:r>
        <w:t>Kingsville, TX 78363</w:t>
      </w:r>
    </w:p>
    <w:p w:rsidR="00EA31A6" w:rsidRDefault="00EA31A6" w:rsidP="00EA31A6">
      <w:pPr>
        <w:jc w:val="center"/>
      </w:pPr>
      <w:r>
        <w:t>Office: 361-593-</w:t>
      </w:r>
      <w:r w:rsidR="004D4564">
        <w:t>1234</w:t>
      </w:r>
    </w:p>
    <w:p w:rsidR="00EA31A6" w:rsidRDefault="00EA31A6" w:rsidP="00EA31A6">
      <w:pPr>
        <w:jc w:val="center"/>
      </w:pPr>
      <w:r>
        <w:t xml:space="preserve">Email: </w:t>
      </w:r>
      <w:hyperlink r:id="rId6" w:history="1">
        <w:r w:rsidR="004D4564" w:rsidRPr="00734FD0">
          <w:rPr>
            <w:rStyle w:val="Hyperlink"/>
          </w:rPr>
          <w:t>professor@tamuk.edu</w:t>
        </w:r>
      </w:hyperlink>
      <w:r>
        <w:t xml:space="preserve"> </w:t>
      </w:r>
    </w:p>
    <w:p w:rsidR="00EA31A6" w:rsidRDefault="00EA31A6" w:rsidP="00EA31A6">
      <w:pPr>
        <w:jc w:val="center"/>
      </w:pPr>
    </w:p>
    <w:p w:rsidR="00EA31A6" w:rsidRDefault="00EA31A6" w:rsidP="00EA31A6">
      <w:pPr>
        <w:pStyle w:val="Heading2"/>
      </w:pPr>
      <w:r>
        <w:t>education</w:t>
      </w:r>
    </w:p>
    <w:p w:rsidR="00EA31A6" w:rsidRDefault="00EA31A6" w:rsidP="00EA31A6">
      <w:pPr>
        <w:ind w:firstLine="720"/>
      </w:pPr>
      <w:r>
        <w:t>Ph.D.</w:t>
      </w:r>
      <w:r>
        <w:tab/>
        <w:t>Texas A&amp;M University</w:t>
      </w:r>
      <w:r w:rsidR="00C25840">
        <w:tab/>
      </w:r>
      <w:r w:rsidR="00C25840">
        <w:tab/>
      </w:r>
      <w:r>
        <w:tab/>
        <w:t>May 2008</w:t>
      </w:r>
      <w:r>
        <w:tab/>
      </w:r>
      <w:r w:rsidR="00C25840">
        <w:t>Psychology</w:t>
      </w:r>
    </w:p>
    <w:p w:rsidR="00EA31A6" w:rsidRDefault="00EA31A6" w:rsidP="00EA31A6">
      <w:pPr>
        <w:ind w:firstLine="720"/>
      </w:pPr>
      <w:r>
        <w:t>M.A.</w:t>
      </w:r>
      <w:r>
        <w:tab/>
        <w:t>Texas A&amp;M University-Kingsville</w:t>
      </w:r>
      <w:r>
        <w:tab/>
        <w:t>May 1995</w:t>
      </w:r>
      <w:r>
        <w:tab/>
        <w:t>Psychology</w:t>
      </w:r>
    </w:p>
    <w:p w:rsidR="00EA31A6" w:rsidRDefault="00EA31A6" w:rsidP="00EA31A6">
      <w:pPr>
        <w:ind w:firstLine="720"/>
      </w:pPr>
      <w:r>
        <w:t>B</w:t>
      </w:r>
      <w:r w:rsidR="00C25840">
        <w:t>.</w:t>
      </w:r>
      <w:r>
        <w:t>A</w:t>
      </w:r>
      <w:r w:rsidR="00C25840">
        <w:t>.</w:t>
      </w:r>
      <w:r>
        <w:tab/>
        <w:t>Texas A&amp;M University-Kingsville</w:t>
      </w:r>
      <w:r>
        <w:tab/>
        <w:t>May 1992</w:t>
      </w:r>
      <w:r>
        <w:tab/>
        <w:t>Psychology</w:t>
      </w:r>
    </w:p>
    <w:p w:rsidR="00EA31A6" w:rsidRDefault="00EA31A6" w:rsidP="00EA31A6"/>
    <w:p w:rsidR="007447DD" w:rsidRPr="00C25840" w:rsidRDefault="007447DD" w:rsidP="007447DD">
      <w:pPr>
        <w:pStyle w:val="Heading2"/>
        <w:rPr>
          <w:color w:val="FF0000"/>
        </w:rPr>
      </w:pPr>
      <w:r>
        <w:t>Licensure/Certification</w:t>
      </w:r>
    </w:p>
    <w:p w:rsidR="007447DD" w:rsidRPr="007447DD" w:rsidRDefault="00C25840" w:rsidP="007447DD">
      <w:pPr>
        <w:ind w:firstLine="720"/>
        <w:rPr>
          <w:color w:val="FF0000"/>
        </w:rPr>
      </w:pPr>
      <w:r>
        <w:rPr>
          <w:color w:val="FF0000"/>
        </w:rPr>
        <w:t xml:space="preserve">List </w:t>
      </w:r>
      <w:r w:rsidR="007447DD">
        <w:rPr>
          <w:color w:val="FF0000"/>
        </w:rPr>
        <w:t xml:space="preserve">Certification information here. </w:t>
      </w:r>
      <w:r w:rsidR="00305BD6">
        <w:rPr>
          <w:color w:val="FF0000"/>
        </w:rPr>
        <w:t xml:space="preserve">Remove section if not applicable. </w:t>
      </w:r>
    </w:p>
    <w:p w:rsidR="007447DD" w:rsidRDefault="007447DD" w:rsidP="00EA31A6"/>
    <w:p w:rsidR="00EA31A6" w:rsidRDefault="00833361" w:rsidP="00EA31A6">
      <w:pPr>
        <w:pStyle w:val="Heading2"/>
      </w:pPr>
      <w:r>
        <w:t>Teaching experience</w:t>
      </w:r>
    </w:p>
    <w:p w:rsidR="00EA31A6" w:rsidRDefault="004030C4" w:rsidP="004030C4">
      <w:pPr>
        <w:pStyle w:val="Heading3"/>
      </w:pPr>
      <w:r>
        <w:t>Academic</w:t>
      </w:r>
    </w:p>
    <w:p w:rsidR="004030C4" w:rsidRDefault="004030C4" w:rsidP="004030C4">
      <w:r>
        <w:t>2015-Present</w:t>
      </w:r>
      <w:r>
        <w:tab/>
        <w:t>Associate Professor, Department of Academics</w:t>
      </w:r>
    </w:p>
    <w:p w:rsidR="004030C4" w:rsidRDefault="004030C4" w:rsidP="004030C4">
      <w:r>
        <w:tab/>
      </w:r>
      <w:r>
        <w:tab/>
        <w:t>Texas A&amp;M University-Kingsville</w:t>
      </w:r>
    </w:p>
    <w:p w:rsidR="004030C4" w:rsidRDefault="004030C4" w:rsidP="004030C4">
      <w:r>
        <w:t>2009-2015</w:t>
      </w:r>
      <w:r>
        <w:tab/>
        <w:t>Assistant Professor, Department of Academics</w:t>
      </w:r>
    </w:p>
    <w:p w:rsidR="004030C4" w:rsidRDefault="004030C4" w:rsidP="004030C4">
      <w:r>
        <w:tab/>
      </w:r>
      <w:r>
        <w:tab/>
        <w:t xml:space="preserve">Texas A&amp;M University-Kingsville </w:t>
      </w:r>
    </w:p>
    <w:p w:rsidR="004030C4" w:rsidRDefault="004030C4" w:rsidP="004030C4">
      <w:r>
        <w:t>2007-2009</w:t>
      </w:r>
      <w:r>
        <w:tab/>
        <w:t>Lecturer, Department of Academics</w:t>
      </w:r>
    </w:p>
    <w:p w:rsidR="004030C4" w:rsidRDefault="004030C4" w:rsidP="004030C4">
      <w:r>
        <w:tab/>
      </w:r>
      <w:r>
        <w:tab/>
        <w:t>Texas A&amp;M University-</w:t>
      </w:r>
      <w:r w:rsidR="00C25840">
        <w:t>Corpus Christi</w:t>
      </w:r>
    </w:p>
    <w:p w:rsidR="004030C4" w:rsidRDefault="004030C4" w:rsidP="004030C4">
      <w:pPr>
        <w:pStyle w:val="Heading3"/>
      </w:pPr>
      <w:r>
        <w:t>Non-Academic</w:t>
      </w:r>
    </w:p>
    <w:p w:rsidR="004030C4" w:rsidRDefault="004030C4" w:rsidP="004030C4">
      <w:r>
        <w:t>2005-2007</w:t>
      </w:r>
      <w:r>
        <w:tab/>
        <w:t>Administrative Assistant, Department of Education</w:t>
      </w:r>
    </w:p>
    <w:p w:rsidR="004030C4" w:rsidRDefault="004030C4" w:rsidP="004030C4">
      <w:r>
        <w:tab/>
      </w:r>
      <w:r>
        <w:tab/>
        <w:t>Texas A&amp;M University-Kingsville</w:t>
      </w:r>
    </w:p>
    <w:p w:rsidR="00C25840" w:rsidRDefault="00C25840" w:rsidP="00833361"/>
    <w:p w:rsidR="004030C4" w:rsidRPr="00B644D4" w:rsidRDefault="00833361" w:rsidP="004030C4">
      <w:pPr>
        <w:pStyle w:val="Heading2"/>
        <w:rPr>
          <w:color w:val="FF0000"/>
        </w:rPr>
      </w:pPr>
      <w:r>
        <w:t xml:space="preserve">selected </w:t>
      </w:r>
      <w:r w:rsidR="004030C4">
        <w:t>publications</w:t>
      </w:r>
    </w:p>
    <w:p w:rsidR="00305BD6" w:rsidRDefault="00305BD6" w:rsidP="00305BD6">
      <w:pPr>
        <w:jc w:val="center"/>
        <w:rPr>
          <w:color w:val="FF0000"/>
        </w:rPr>
      </w:pPr>
      <w:r>
        <w:rPr>
          <w:color w:val="FF0000"/>
        </w:rPr>
        <w:t>(Use citation format appropriate for your discipline)</w:t>
      </w:r>
    </w:p>
    <w:p w:rsidR="00833361" w:rsidRDefault="00833361" w:rsidP="00305BD6">
      <w:pPr>
        <w:jc w:val="center"/>
        <w:rPr>
          <w:shd w:val="clear" w:color="auto" w:fill="FFFFFF"/>
        </w:rPr>
      </w:pPr>
      <w:r>
        <w:rPr>
          <w:color w:val="FF0000"/>
        </w:rPr>
        <w:t>(Significant professional publications only)</w:t>
      </w:r>
    </w:p>
    <w:p w:rsidR="004030C4" w:rsidRDefault="00E65337" w:rsidP="004030C4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Refere</w:t>
      </w:r>
      <w:r w:rsidR="004030C4">
        <w:rPr>
          <w:shd w:val="clear" w:color="auto" w:fill="FFFFFF"/>
        </w:rPr>
        <w:t>ed Journal Articles</w:t>
      </w:r>
    </w:p>
    <w:p w:rsidR="004030C4" w:rsidRDefault="004030C4" w:rsidP="004030C4">
      <w:pPr>
        <w:ind w:left="720" w:hanging="720"/>
        <w:rPr>
          <w:shd w:val="clear" w:color="auto" w:fill="FFFFFF"/>
        </w:rPr>
      </w:pPr>
      <w:r>
        <w:rPr>
          <w:shd w:val="clear" w:color="auto" w:fill="FFFFFF"/>
        </w:rPr>
        <w:t xml:space="preserve">Berndt, T. J. (2002). Friendship quality and social development. </w:t>
      </w:r>
      <w:r>
        <w:rPr>
          <w:rStyle w:val="Emphasis"/>
          <w:rFonts w:ascii="Georgia" w:hAnsi="Georgia"/>
          <w:color w:val="333333"/>
          <w:shd w:val="clear" w:color="auto" w:fill="FFFFFF"/>
        </w:rPr>
        <w:t>Current Directions in Psychological Science, 11</w:t>
      </w:r>
      <w:r>
        <w:rPr>
          <w:shd w:val="clear" w:color="auto" w:fill="FFFFFF"/>
        </w:rPr>
        <w:t>, 7-10.</w:t>
      </w:r>
    </w:p>
    <w:p w:rsidR="004030C4" w:rsidRDefault="00E65337" w:rsidP="004030C4">
      <w:pPr>
        <w:pStyle w:val="Heading3"/>
        <w:rPr>
          <w:shd w:val="clear" w:color="auto" w:fill="FFFFFF"/>
        </w:rPr>
      </w:pPr>
      <w:proofErr w:type="spellStart"/>
      <w:r>
        <w:rPr>
          <w:shd w:val="clear" w:color="auto" w:fill="FFFFFF"/>
        </w:rPr>
        <w:t>Nonre</w:t>
      </w:r>
      <w:r w:rsidR="004030C4">
        <w:rPr>
          <w:shd w:val="clear" w:color="auto" w:fill="FFFFFF"/>
        </w:rPr>
        <w:t>fere</w:t>
      </w:r>
      <w:r>
        <w:rPr>
          <w:shd w:val="clear" w:color="auto" w:fill="FFFFFF"/>
        </w:rPr>
        <w:t>e</w:t>
      </w:r>
      <w:r w:rsidR="004030C4">
        <w:rPr>
          <w:shd w:val="clear" w:color="auto" w:fill="FFFFFF"/>
        </w:rPr>
        <w:t>d</w:t>
      </w:r>
      <w:proofErr w:type="spellEnd"/>
      <w:r w:rsidR="004030C4">
        <w:rPr>
          <w:shd w:val="clear" w:color="auto" w:fill="FFFFFF"/>
        </w:rPr>
        <w:t xml:space="preserve"> Articles </w:t>
      </w:r>
    </w:p>
    <w:p w:rsidR="004030C4" w:rsidRDefault="004030C4" w:rsidP="004030C4">
      <w:pPr>
        <w:ind w:left="720" w:hanging="720"/>
        <w:rPr>
          <w:shd w:val="clear" w:color="auto" w:fill="FFFFFF"/>
        </w:rPr>
      </w:pPr>
      <w:r>
        <w:rPr>
          <w:shd w:val="clear" w:color="auto" w:fill="FFFFFF"/>
        </w:rPr>
        <w:t xml:space="preserve">Wegener, D. T., &amp; Petty, R. E. (1994). Mood management across affective states: The hedonic contingency hypothesis. </w:t>
      </w:r>
      <w:r>
        <w:rPr>
          <w:rStyle w:val="Emphasis"/>
          <w:rFonts w:ascii="Georgia" w:hAnsi="Georgia"/>
          <w:color w:val="333333"/>
          <w:shd w:val="clear" w:color="auto" w:fill="FFFFFF"/>
        </w:rPr>
        <w:t>Journal of Personality and Social Psychology, 66</w:t>
      </w:r>
      <w:r>
        <w:rPr>
          <w:shd w:val="clear" w:color="auto" w:fill="FFFFFF"/>
        </w:rPr>
        <w:t>, 1034-1048.</w:t>
      </w:r>
    </w:p>
    <w:p w:rsidR="004030C4" w:rsidRDefault="00E65337" w:rsidP="00E65337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Referred Abstracts</w:t>
      </w:r>
    </w:p>
    <w:p w:rsidR="004030C4" w:rsidRDefault="004030C4" w:rsidP="004030C4">
      <w:pPr>
        <w:ind w:left="720" w:hanging="720"/>
        <w:rPr>
          <w:shd w:val="clear" w:color="auto" w:fill="FFFFFF"/>
        </w:rPr>
      </w:pPr>
      <w:proofErr w:type="spellStart"/>
      <w:r>
        <w:rPr>
          <w:shd w:val="clear" w:color="auto" w:fill="FFFFFF"/>
        </w:rPr>
        <w:t>Kernis</w:t>
      </w:r>
      <w:proofErr w:type="spellEnd"/>
      <w:r>
        <w:rPr>
          <w:shd w:val="clear" w:color="auto" w:fill="FFFFFF"/>
        </w:rPr>
        <w:t xml:space="preserve">, M. H., Cornell, D. P., Sun, C. R., Berry, A., Harlow, T., &amp; Bach, J. S. (1993). There's more to self-esteem than whether it is high or low: The importance of stability of self-esteem. </w:t>
      </w:r>
      <w:r>
        <w:rPr>
          <w:rStyle w:val="Emphasis"/>
          <w:rFonts w:ascii="Georgia" w:hAnsi="Georgia"/>
          <w:color w:val="333333"/>
          <w:shd w:val="clear" w:color="auto" w:fill="FFFFFF"/>
        </w:rPr>
        <w:t>Journal of Personality and Social Psychology, 65</w:t>
      </w:r>
      <w:r>
        <w:rPr>
          <w:shd w:val="clear" w:color="auto" w:fill="FFFFFF"/>
        </w:rPr>
        <w:t>, 1190-1204.</w:t>
      </w:r>
    </w:p>
    <w:p w:rsidR="00E65337" w:rsidRDefault="00E65337" w:rsidP="00E65337">
      <w:pPr>
        <w:pStyle w:val="Heading3"/>
      </w:pPr>
      <w:proofErr w:type="spellStart"/>
      <w:r>
        <w:t>Nonrefereed</w:t>
      </w:r>
      <w:proofErr w:type="spellEnd"/>
      <w:r>
        <w:t xml:space="preserve"> Abstracts</w:t>
      </w:r>
    </w:p>
    <w:p w:rsidR="00E65337" w:rsidRDefault="00E65337" w:rsidP="00E65337">
      <w:pPr>
        <w:ind w:left="720" w:hanging="720"/>
        <w:rPr>
          <w:shd w:val="clear" w:color="auto" w:fill="FFFFFF"/>
        </w:rPr>
      </w:pPr>
      <w:r>
        <w:rPr>
          <w:shd w:val="clear" w:color="auto" w:fill="FFFFFF"/>
        </w:rPr>
        <w:t xml:space="preserve">Berndt, T. J. (2002). Friendship quality and social development. </w:t>
      </w:r>
      <w:r>
        <w:rPr>
          <w:rStyle w:val="Emphasis"/>
          <w:rFonts w:ascii="Georgia" w:hAnsi="Georgia"/>
          <w:color w:val="333333"/>
          <w:shd w:val="clear" w:color="auto" w:fill="FFFFFF"/>
        </w:rPr>
        <w:t>Current Directions in Psychological Science, 11</w:t>
      </w:r>
      <w:r>
        <w:rPr>
          <w:shd w:val="clear" w:color="auto" w:fill="FFFFFF"/>
        </w:rPr>
        <w:t>, 7-10.</w:t>
      </w:r>
    </w:p>
    <w:p w:rsidR="00E65337" w:rsidRDefault="00E65337" w:rsidP="00E65337">
      <w:pPr>
        <w:pStyle w:val="Heading3"/>
      </w:pPr>
      <w:r>
        <w:lastRenderedPageBreak/>
        <w:t>Refereed proceedings</w:t>
      </w:r>
    </w:p>
    <w:p w:rsidR="00E65337" w:rsidRDefault="00E65337" w:rsidP="00E65337">
      <w:pPr>
        <w:ind w:left="720" w:hanging="720"/>
        <w:rPr>
          <w:shd w:val="clear" w:color="auto" w:fill="FFFFFF"/>
        </w:rPr>
      </w:pPr>
      <w:r>
        <w:rPr>
          <w:shd w:val="clear" w:color="auto" w:fill="FFFFFF"/>
        </w:rPr>
        <w:t xml:space="preserve">Berndt, T. J. (2002). Friendship quality and social development. </w:t>
      </w:r>
      <w:r>
        <w:rPr>
          <w:rStyle w:val="Emphasis"/>
          <w:rFonts w:ascii="Georgia" w:hAnsi="Georgia"/>
          <w:color w:val="333333"/>
          <w:shd w:val="clear" w:color="auto" w:fill="FFFFFF"/>
        </w:rPr>
        <w:t>Current Directions in Psychological Science, 11</w:t>
      </w:r>
      <w:r>
        <w:rPr>
          <w:shd w:val="clear" w:color="auto" w:fill="FFFFFF"/>
        </w:rPr>
        <w:t>, 7-10.</w:t>
      </w:r>
    </w:p>
    <w:p w:rsidR="00E65337" w:rsidRDefault="00E65337" w:rsidP="00E65337">
      <w:pPr>
        <w:pStyle w:val="Heading3"/>
      </w:pPr>
      <w:proofErr w:type="spellStart"/>
      <w:r>
        <w:t>Nonrefereed</w:t>
      </w:r>
      <w:proofErr w:type="spellEnd"/>
      <w:r>
        <w:t xml:space="preserve"> proceedings</w:t>
      </w:r>
    </w:p>
    <w:p w:rsidR="00E65337" w:rsidRDefault="00E65337" w:rsidP="00E65337">
      <w:pPr>
        <w:ind w:left="720" w:hanging="720"/>
        <w:rPr>
          <w:shd w:val="clear" w:color="auto" w:fill="FFFFFF"/>
        </w:rPr>
      </w:pPr>
      <w:r>
        <w:rPr>
          <w:shd w:val="clear" w:color="auto" w:fill="FFFFFF"/>
        </w:rPr>
        <w:t xml:space="preserve">Berndt, T. J. (2002). Friendship quality and social development. </w:t>
      </w:r>
      <w:r>
        <w:rPr>
          <w:rStyle w:val="Emphasis"/>
          <w:rFonts w:ascii="Georgia" w:hAnsi="Georgia"/>
          <w:color w:val="333333"/>
          <w:shd w:val="clear" w:color="auto" w:fill="FFFFFF"/>
        </w:rPr>
        <w:t>Current Directions in Psychological Science, 11</w:t>
      </w:r>
      <w:r>
        <w:rPr>
          <w:shd w:val="clear" w:color="auto" w:fill="FFFFFF"/>
        </w:rPr>
        <w:t>, 7-10.</w:t>
      </w:r>
    </w:p>
    <w:p w:rsidR="00E65337" w:rsidRDefault="00E65337" w:rsidP="00E65337">
      <w:pPr>
        <w:pStyle w:val="Heading3"/>
      </w:pPr>
      <w:r>
        <w:t xml:space="preserve">Books, Chapters, Monographs, etc. </w:t>
      </w:r>
    </w:p>
    <w:p w:rsidR="00E65337" w:rsidRDefault="00E65337" w:rsidP="00E65337">
      <w:pPr>
        <w:ind w:left="720" w:hanging="720"/>
        <w:rPr>
          <w:shd w:val="clear" w:color="auto" w:fill="FFFFFF"/>
        </w:rPr>
      </w:pPr>
      <w:r>
        <w:rPr>
          <w:shd w:val="clear" w:color="auto" w:fill="FFFFFF"/>
        </w:rPr>
        <w:t xml:space="preserve">Berndt, T. J. (2002). Friendship quality and social development. </w:t>
      </w:r>
      <w:r>
        <w:rPr>
          <w:rStyle w:val="Emphasis"/>
          <w:rFonts w:ascii="Georgia" w:hAnsi="Georgia"/>
          <w:color w:val="333333"/>
          <w:shd w:val="clear" w:color="auto" w:fill="FFFFFF"/>
        </w:rPr>
        <w:t>Current Directions in Psychological Science, 11</w:t>
      </w:r>
      <w:r>
        <w:rPr>
          <w:shd w:val="clear" w:color="auto" w:fill="FFFFFF"/>
        </w:rPr>
        <w:t>, 7-10.</w:t>
      </w:r>
    </w:p>
    <w:p w:rsidR="00833361" w:rsidRDefault="00833361" w:rsidP="00E65337">
      <w:pPr>
        <w:ind w:left="720" w:hanging="720"/>
        <w:rPr>
          <w:shd w:val="clear" w:color="auto" w:fill="FFFFFF"/>
        </w:rPr>
      </w:pPr>
    </w:p>
    <w:sectPr w:rsidR="0083336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01" w:rsidRDefault="00144201" w:rsidP="00EA31A6">
      <w:r>
        <w:separator/>
      </w:r>
    </w:p>
  </w:endnote>
  <w:endnote w:type="continuationSeparator" w:id="0">
    <w:p w:rsidR="00144201" w:rsidRDefault="00144201" w:rsidP="00EA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75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31A6" w:rsidRDefault="00EA31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3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01" w:rsidRDefault="00144201" w:rsidP="00EA31A6">
      <w:r>
        <w:separator/>
      </w:r>
    </w:p>
  </w:footnote>
  <w:footnote w:type="continuationSeparator" w:id="0">
    <w:p w:rsidR="00144201" w:rsidRDefault="00144201" w:rsidP="00EA3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361" w:rsidRDefault="00833361" w:rsidP="00EA31A6">
    <w:pPr>
      <w:pStyle w:val="Header"/>
      <w:jc w:val="center"/>
      <w:rPr>
        <w:i/>
      </w:rPr>
    </w:pPr>
    <w:r>
      <w:rPr>
        <w:i/>
      </w:rPr>
      <w:t xml:space="preserve">Abbreviated </w:t>
    </w:r>
    <w:r w:rsidR="00EA31A6" w:rsidRPr="00EA31A6">
      <w:rPr>
        <w:i/>
      </w:rPr>
      <w:t>Curriculum Vita</w:t>
    </w:r>
    <w:r>
      <w:rPr>
        <w:i/>
      </w:rPr>
      <w:t xml:space="preserve"> </w:t>
    </w:r>
  </w:p>
  <w:p w:rsidR="00EA31A6" w:rsidRPr="00833361" w:rsidRDefault="00833361" w:rsidP="00EA31A6">
    <w:pPr>
      <w:pStyle w:val="Header"/>
      <w:jc w:val="center"/>
      <w:rPr>
        <w:i/>
        <w:color w:val="FF0000"/>
      </w:rPr>
    </w:pPr>
    <w:r>
      <w:rPr>
        <w:i/>
        <w:color w:val="FF0000"/>
      </w:rPr>
      <w:t>(Do not include personal information such as home address or home telephone)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A6"/>
    <w:rsid w:val="00144201"/>
    <w:rsid w:val="002B5EC2"/>
    <w:rsid w:val="00305BD6"/>
    <w:rsid w:val="004030C4"/>
    <w:rsid w:val="004A7B4E"/>
    <w:rsid w:val="004D4564"/>
    <w:rsid w:val="005652D5"/>
    <w:rsid w:val="005963B9"/>
    <w:rsid w:val="006209E3"/>
    <w:rsid w:val="007447DD"/>
    <w:rsid w:val="00833361"/>
    <w:rsid w:val="008E0437"/>
    <w:rsid w:val="00B644D4"/>
    <w:rsid w:val="00C25840"/>
    <w:rsid w:val="00E65337"/>
    <w:rsid w:val="00EA31A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814F"/>
  <w15:chartTrackingRefBased/>
  <w15:docId w15:val="{FE449DBA-187D-448B-A4EF-A6F16621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1A6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1A6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1A6"/>
    <w:pPr>
      <w:keepNext/>
      <w:keepLines/>
      <w:pBdr>
        <w:bottom w:val="single" w:sz="4" w:space="1" w:color="auto"/>
      </w:pBdr>
      <w:spacing w:before="40"/>
      <w:outlineLvl w:val="1"/>
    </w:pPr>
    <w:rPr>
      <w:rFonts w:eastAsiaTheme="majorEastAsia" w:cstheme="majorBidi"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31A6"/>
    <w:pPr>
      <w:keepNext/>
      <w:keepLines/>
      <w:spacing w:before="40"/>
      <w:outlineLvl w:val="2"/>
    </w:pPr>
    <w:rPr>
      <w:rFonts w:eastAsiaTheme="majorEastAsia" w:cstheme="majorBidi"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3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963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1A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31A6"/>
    <w:rPr>
      <w:rFonts w:ascii="Times New Roman" w:eastAsiaTheme="majorEastAsia" w:hAnsi="Times New Roman" w:cstheme="majorBidi"/>
      <w:cap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A3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1A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A3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1A6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EA31A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A31A6"/>
    <w:rPr>
      <w:rFonts w:ascii="Times New Roman" w:eastAsiaTheme="majorEastAsia" w:hAnsi="Times New Roman" w:cstheme="majorBidi"/>
      <w:i/>
      <w:sz w:val="24"/>
      <w:szCs w:val="24"/>
    </w:rPr>
  </w:style>
  <w:style w:type="character" w:styleId="Emphasis">
    <w:name w:val="Emphasis"/>
    <w:basedOn w:val="DefaultParagraphFont"/>
    <w:uiPriority w:val="20"/>
    <w:rsid w:val="004030C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5963B9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963B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essor@tamuk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TAMUK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E De La Mora</dc:creator>
  <cp:keywords/>
  <dc:description/>
  <cp:lastModifiedBy>Abigail E De La Mora</cp:lastModifiedBy>
  <cp:revision>3</cp:revision>
  <dcterms:created xsi:type="dcterms:W3CDTF">2019-07-01T13:51:00Z</dcterms:created>
  <dcterms:modified xsi:type="dcterms:W3CDTF">2019-07-01T13:54:00Z</dcterms:modified>
</cp:coreProperties>
</file>